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15000</w:t>
            </w:r>
          </w:p>
        </w:tc>
        <w:tc>
          <w:tcPr>
            <w:tcW w:w="1378" w:type="dxa"/>
            <w:tcBorders/>
            <w:vAlign w:val="center"/>
          </w:tcPr>
          <w:p>
            <w:pPr>
              <w:pStyle w:val="TableContents"/>
              <w:bidi w:val="0"/>
              <w:spacing w:before="0" w:after="283"/>
              <w:jc w:val="left"/>
              <w:rPr/>
            </w:pPr>
            <w:r>
              <w:rPr/>
              <w:t>397824</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08/11/2026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01/12/2024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15000</w:t>
            </w:r>
          </w:p>
        </w:tc>
        <w:tc>
          <w:tcPr>
            <w:tcW w:w="1043" w:type="dxa"/>
            <w:tcBorders/>
            <w:vAlign w:val="center"/>
          </w:tcPr>
          <w:p>
            <w:pPr>
              <w:pStyle w:val="TableContents"/>
              <w:bidi w:val="0"/>
              <w:spacing w:before="0" w:after="283"/>
              <w:jc w:val="left"/>
              <w:rPr/>
            </w:pPr>
            <w:r>
              <w:rPr/>
              <w:t>08/11/2026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64"/>
        <w:gridCol w:w="950"/>
        <w:gridCol w:w="1569"/>
        <w:gridCol w:w="1694"/>
      </w:tblGrid>
      <w:tr>
        <w:trPr/>
        <w:tc>
          <w:tcPr>
            <w:tcW w:w="3028"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Patrick Burnett</w:t>
              <w:br/>
              <w:t>3027 Townsgate Rd Suite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955</w:t>
            </w:r>
          </w:p>
        </w:tc>
        <w:tc>
          <w:tcPr>
            <w:tcW w:w="1694" w:type="dxa"/>
            <w:tcBorders/>
            <w:vAlign w:val="center"/>
          </w:tcPr>
          <w:p>
            <w:pPr>
              <w:pStyle w:val="TableContents"/>
              <w:bidi w:val="0"/>
              <w:spacing w:before="0" w:after="283"/>
              <w:jc w:val="left"/>
              <w:rPr/>
            </w:pPr>
            <w:r>
              <w:rPr/>
              <w:t>24941.54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Remarks</w:t>
            </w:r>
          </w:p>
        </w:tc>
        <w:tc>
          <w:tcPr>
            <w:tcW w:w="5116"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center"/>
          </w:tcPr>
          <w:p>
            <w:pPr>
              <w:pStyle w:val="TableContents"/>
              <w:bidi w:val="0"/>
              <w:spacing w:before="0" w:after="283"/>
              <w:jc w:val="left"/>
              <w:rPr/>
            </w:pPr>
            <w:r>
              <w:rPr/>
              <w:t>Date of Notice</w:t>
            </w:r>
          </w:p>
        </w:tc>
        <w:tc>
          <w:tcPr>
            <w:tcW w:w="511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9" w:type="dxa"/>
            <w:tcBorders/>
            <w:vAlign w:val="center"/>
          </w:tcPr>
          <w:p>
            <w:pPr>
              <w:pStyle w:val="TableContents"/>
              <w:bidi w:val="0"/>
              <w:spacing w:before="0" w:after="283"/>
              <w:jc w:val="left"/>
              <w:rPr/>
            </w:pPr>
            <w:r>
              <w:rPr/>
              <w:t>Signature</w:t>
            </w:r>
          </w:p>
        </w:tc>
        <w:tc>
          <w:tcPr>
            <w:tcW w:w="5116"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3056</Characters>
  <CharactersWithSpaces>3599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